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E82FB" w14:textId="77777777" w:rsidR="00534479" w:rsidRDefault="00534479">
      <w:pPr>
        <w:pStyle w:val="Subttulo"/>
      </w:pPr>
      <w:bookmarkStart w:id="0" w:name="_owfbr15u2adr" w:colFirst="0" w:colLast="0"/>
      <w:bookmarkEnd w:id="0"/>
    </w:p>
    <w:p w14:paraId="1461326A" w14:textId="2B12F073" w:rsidR="00534479" w:rsidRPr="00E25D8C" w:rsidRDefault="00E25D8C" w:rsidP="00E25D8C">
      <w:pPr>
        <w:pStyle w:val="Ttulo"/>
        <w:spacing w:line="240" w:lineRule="auto"/>
        <w:jc w:val="center"/>
        <w:rPr>
          <w:color w:val="000000"/>
        </w:rPr>
      </w:pPr>
      <w:bookmarkStart w:id="1" w:name="_xkjsxfsjidn0" w:colFirst="0" w:colLast="0"/>
      <w:bookmarkEnd w:id="1"/>
      <w:r w:rsidRPr="00E25D8C">
        <w:rPr>
          <w:rFonts w:ascii="Arial" w:eastAsia="Arial" w:hAnsi="Arial" w:cs="Arial"/>
          <w:sz w:val="28"/>
          <w:szCs w:val="28"/>
        </w:rPr>
        <w:t>MODELO AVISO LEGAL</w:t>
      </w:r>
      <w:r>
        <w:rPr>
          <w:rFonts w:ascii="Arial" w:eastAsia="Arial" w:hAnsi="Arial" w:cs="Arial"/>
          <w:sz w:val="28"/>
          <w:szCs w:val="28"/>
        </w:rPr>
        <w:t xml:space="preserve"> ADAPTADO A RGPD</w:t>
      </w:r>
    </w:p>
    <w:p w14:paraId="6FD7C2C1" w14:textId="77777777" w:rsidR="00534479" w:rsidRDefault="003165D7">
      <w:pPr>
        <w:spacing w:before="240" w:after="240" w:line="276" w:lineRule="auto"/>
        <w:jc w:val="center"/>
        <w:rPr>
          <w:b/>
        </w:rPr>
      </w:pPr>
      <w:r>
        <w:rPr>
          <w:b/>
        </w:rPr>
        <w:t>A</w:t>
      </w:r>
      <w:r>
        <w:rPr>
          <w:b/>
        </w:rPr>
        <w:t>VISO LEGAL DEL SITIO WEB</w:t>
      </w:r>
    </w:p>
    <w:p w14:paraId="4357536F" w14:textId="77777777" w:rsidR="00534479" w:rsidRDefault="003165D7">
      <w:pPr>
        <w:spacing w:before="240" w:after="240" w:line="276" w:lineRule="auto"/>
        <w:jc w:val="both"/>
      </w:pPr>
      <w:r>
        <w:t xml:space="preserve">En cumplimiento con el deber de información dispuesto en la Ley 34/2002 de Servicios de la Sociedad de la Información y el Comercio Electrónico (LSSI-CE) de 11 de julio, se facilitan a continuación los siguientes datos de información general de este sitio </w:t>
      </w:r>
      <w:r>
        <w:t>web:</w:t>
      </w:r>
    </w:p>
    <w:p w14:paraId="0828A3C4" w14:textId="77777777" w:rsidR="00534479" w:rsidRDefault="003165D7">
      <w:pPr>
        <w:spacing w:before="240" w:after="240" w:line="276" w:lineRule="auto"/>
        <w:jc w:val="both"/>
      </w:pPr>
      <w:r>
        <w:t>La titularidad de este sitio web,</w:t>
      </w:r>
      <w:r>
        <w:rPr>
          <w:highlight w:val="yellow"/>
        </w:rPr>
        <w:t xml:space="preserve"> ________</w:t>
      </w:r>
      <w:r>
        <w:t>, (en adelante, sitio web) la ostenta:</w:t>
      </w:r>
      <w:r>
        <w:rPr>
          <w:highlight w:val="yellow"/>
        </w:rPr>
        <w:t xml:space="preserve"> ________</w:t>
      </w:r>
      <w:r>
        <w:t>, con NIF/CIF:</w:t>
      </w:r>
      <w:r>
        <w:rPr>
          <w:highlight w:val="yellow"/>
        </w:rPr>
        <w:t xml:space="preserve"> ________</w:t>
      </w:r>
      <w:r>
        <w:t>, inscrita en el Registro Mercantil</w:t>
      </w:r>
      <w:r>
        <w:rPr>
          <w:highlight w:val="yellow"/>
        </w:rPr>
        <w:t xml:space="preserve"> ___________ </w:t>
      </w:r>
      <w:r>
        <w:t>y cuyos datos de contacto son:</w:t>
      </w:r>
    </w:p>
    <w:p w14:paraId="1A1F52E6" w14:textId="77777777" w:rsidR="00534479" w:rsidRDefault="003165D7">
      <w:pPr>
        <w:numPr>
          <w:ilvl w:val="0"/>
          <w:numId w:val="2"/>
        </w:numPr>
        <w:spacing w:before="240" w:line="276" w:lineRule="auto"/>
        <w:jc w:val="both"/>
      </w:pPr>
      <w:r>
        <w:t xml:space="preserve">Dirección:   </w:t>
      </w:r>
      <w:r>
        <w:rPr>
          <w:highlight w:val="yellow"/>
        </w:rPr>
        <w:t xml:space="preserve">________    </w:t>
      </w:r>
      <w:r>
        <w:t xml:space="preserve"> </w:t>
      </w:r>
      <w:r>
        <w:tab/>
        <w:t xml:space="preserve"> </w:t>
      </w:r>
    </w:p>
    <w:p w14:paraId="3EBBF9FA" w14:textId="77777777" w:rsidR="00534479" w:rsidRDefault="003165D7">
      <w:pPr>
        <w:numPr>
          <w:ilvl w:val="0"/>
          <w:numId w:val="2"/>
        </w:numPr>
        <w:spacing w:before="0" w:line="276" w:lineRule="auto"/>
        <w:jc w:val="both"/>
      </w:pPr>
      <w:r>
        <w:t xml:space="preserve">Teléfono de contacto: </w:t>
      </w:r>
      <w:r>
        <w:rPr>
          <w:highlight w:val="yellow"/>
        </w:rPr>
        <w:t xml:space="preserve">________ </w:t>
      </w:r>
      <w:r>
        <w:rPr>
          <w:highlight w:val="yellow"/>
        </w:rPr>
        <w:tab/>
      </w:r>
      <w:r>
        <w:t xml:space="preserve"> </w:t>
      </w:r>
    </w:p>
    <w:p w14:paraId="4C71BD0B" w14:textId="77777777" w:rsidR="00534479" w:rsidRDefault="003165D7">
      <w:pPr>
        <w:numPr>
          <w:ilvl w:val="0"/>
          <w:numId w:val="2"/>
        </w:numPr>
        <w:spacing w:before="0" w:after="240" w:line="276" w:lineRule="auto"/>
        <w:jc w:val="both"/>
      </w:pPr>
      <w:r>
        <w:t>Email de contacto:</w:t>
      </w:r>
      <w:r>
        <w:rPr>
          <w:highlight w:val="yellow"/>
        </w:rPr>
        <w:t xml:space="preserve"> ________</w:t>
      </w:r>
    </w:p>
    <w:p w14:paraId="426E24F0" w14:textId="77777777" w:rsidR="00534479" w:rsidRDefault="003165D7">
      <w:pPr>
        <w:spacing w:before="240" w:after="240" w:line="276" w:lineRule="auto"/>
        <w:jc w:val="both"/>
        <w:rPr>
          <w:b/>
        </w:rPr>
      </w:pPr>
      <w:r>
        <w:rPr>
          <w:b/>
        </w:rPr>
        <w:t>Usuarios</w:t>
      </w:r>
    </w:p>
    <w:p w14:paraId="168BF224" w14:textId="77777777" w:rsidR="00534479" w:rsidRDefault="003165D7">
      <w:pPr>
        <w:spacing w:before="240" w:after="240" w:line="276" w:lineRule="auto"/>
        <w:jc w:val="both"/>
      </w:pPr>
      <w:r>
        <w:t xml:space="preserve">El acceso, la navegación y uso del sitio web, así como por los espacios habilitados para interactuar entre el usuario y </w:t>
      </w:r>
      <w:r>
        <w:rPr>
          <w:highlight w:val="yellow"/>
        </w:rPr>
        <w:t>________</w:t>
      </w:r>
      <w:r>
        <w:t xml:space="preserve">, como los comentarios y/o espacios de </w:t>
      </w:r>
      <w:proofErr w:type="spellStart"/>
      <w:r>
        <w:t>blogging</w:t>
      </w:r>
      <w:proofErr w:type="spellEnd"/>
      <w:r>
        <w:t>, confiere la condición de usuario, por lo que se aceptan, desde que se inicia la</w:t>
      </w:r>
      <w:r>
        <w:t xml:space="preserve"> navegación por el sitio web, todas las condiciones aquí establecidas, así como sus ulteriores modificaciones, sin perjuicio de la aplicación de la correspondiente normativa legal de obligado cumplimiento según el caso. Dada la relevancia de lo anterior, s</w:t>
      </w:r>
      <w:r>
        <w:t>e recomienda al usuario leerlas cada vez que visite el sitio web.</w:t>
      </w:r>
    </w:p>
    <w:p w14:paraId="11D51896" w14:textId="77777777" w:rsidR="00534479" w:rsidRDefault="003165D7">
      <w:pPr>
        <w:spacing w:before="240" w:after="240" w:line="276" w:lineRule="auto"/>
        <w:jc w:val="both"/>
      </w:pPr>
      <w:r>
        <w:t xml:space="preserve">El sitio web de </w:t>
      </w:r>
      <w:r>
        <w:rPr>
          <w:highlight w:val="yellow"/>
        </w:rPr>
        <w:t>________</w:t>
      </w:r>
      <w:r>
        <w:t xml:space="preserve"> proporciona gran diversidad de información, servicios y datos. El usuario asume su responsabilidad para realizar un uso correcto del sitio web. Esta responsabilidad </w:t>
      </w:r>
      <w:r>
        <w:t>se extenderá a:</w:t>
      </w:r>
    </w:p>
    <w:p w14:paraId="371CED3D" w14:textId="77777777" w:rsidR="00534479" w:rsidRDefault="003165D7">
      <w:pPr>
        <w:numPr>
          <w:ilvl w:val="0"/>
          <w:numId w:val="1"/>
        </w:numPr>
        <w:spacing w:before="0" w:line="276" w:lineRule="auto"/>
        <w:jc w:val="both"/>
      </w:pPr>
      <w:r>
        <w:t xml:space="preserve">Un uso de la información, contenidos y/o servicios y datos ofrecidos por </w:t>
      </w:r>
      <w:r>
        <w:rPr>
          <w:highlight w:val="yellow"/>
        </w:rPr>
        <w:t>________</w:t>
      </w:r>
      <w:r>
        <w:t xml:space="preserve"> sin que sea contrario a lo dispuesto por las presentes condiciones, la ley, la moral o el orden público, o que de cualquier otro modo puedan suponer lesión de los derechos de terceros o del mismo funcionamiento del sitio web.</w:t>
      </w:r>
    </w:p>
    <w:p w14:paraId="6BC60038" w14:textId="77777777" w:rsidR="00534479" w:rsidRDefault="003165D7">
      <w:pPr>
        <w:numPr>
          <w:ilvl w:val="0"/>
          <w:numId w:val="1"/>
        </w:numPr>
        <w:spacing w:before="0" w:after="240" w:line="276" w:lineRule="auto"/>
        <w:jc w:val="both"/>
      </w:pPr>
      <w:r>
        <w:t>La veracidad y licitud de las</w:t>
      </w:r>
      <w:r>
        <w:t xml:space="preserve"> informaciones aportadas por el usuario en los formularios extendidos por </w:t>
      </w:r>
      <w:r>
        <w:rPr>
          <w:highlight w:val="yellow"/>
        </w:rPr>
        <w:t xml:space="preserve">________ </w:t>
      </w:r>
      <w:r>
        <w:t xml:space="preserve">para el acceso a ciertos contenidos o servicios ofrecidos por el sitio web. En todo caso, el usuario notificará de forma inmediata a </w:t>
      </w:r>
      <w:r>
        <w:rPr>
          <w:highlight w:val="yellow"/>
        </w:rPr>
        <w:t xml:space="preserve">________ </w:t>
      </w:r>
      <w:r>
        <w:t>acerca de cualquier hecho que p</w:t>
      </w:r>
      <w:r>
        <w:t>ermita el uso indebido de la información registrada en dichos formularios, tales como, pero no sólo, el robo, extravío, o el acceso no autorizado a identificadores y/o contraseñas, con el fin de proceder a su inmediata cancelación.</w:t>
      </w:r>
    </w:p>
    <w:p w14:paraId="260353FD" w14:textId="77777777" w:rsidR="00534479" w:rsidRDefault="003165D7">
      <w:pPr>
        <w:spacing w:before="240" w:after="240" w:line="276" w:lineRule="auto"/>
        <w:jc w:val="both"/>
      </w:pPr>
      <w:r>
        <w:rPr>
          <w:highlight w:val="yellow"/>
        </w:rPr>
        <w:t xml:space="preserve">________ </w:t>
      </w:r>
      <w:r>
        <w:t>se reserva el d</w:t>
      </w:r>
      <w:r>
        <w:t xml:space="preserve">erecho de retirar todos aquellos comentarios y aportaciones que vulneren la ley, el respeto a la dignidad de la persona, que sean discriminatorios, xenófobos, racistas, pornográficos, </w:t>
      </w:r>
      <w:proofErr w:type="spellStart"/>
      <w:r>
        <w:t>spamming</w:t>
      </w:r>
      <w:proofErr w:type="spellEnd"/>
      <w:r>
        <w:t>, que atenten contra la juventud o la infancia, el orden o la se</w:t>
      </w:r>
      <w:r>
        <w:t>guridad pública o que, a su juicio, no resultaran adecuados para su publicación.</w:t>
      </w:r>
    </w:p>
    <w:p w14:paraId="68B9DD43" w14:textId="77777777" w:rsidR="00534479" w:rsidRDefault="003165D7">
      <w:pPr>
        <w:spacing w:before="240" w:after="240" w:line="276" w:lineRule="auto"/>
        <w:jc w:val="both"/>
      </w:pPr>
      <w:r>
        <w:lastRenderedPageBreak/>
        <w:t xml:space="preserve">En cualquier caso, </w:t>
      </w:r>
      <w:r>
        <w:rPr>
          <w:highlight w:val="yellow"/>
        </w:rPr>
        <w:t>________</w:t>
      </w:r>
      <w:r>
        <w:t xml:space="preserve"> no será responsable de las opiniones vertidas por los usuarios a través de comentarios u otras herramientas de </w:t>
      </w:r>
      <w:proofErr w:type="spellStart"/>
      <w:r>
        <w:t>blogging</w:t>
      </w:r>
      <w:proofErr w:type="spellEnd"/>
      <w:r>
        <w:t xml:space="preserve"> o de participación que pued</w:t>
      </w:r>
      <w:r>
        <w:t>a haber.</w:t>
      </w:r>
    </w:p>
    <w:p w14:paraId="3D6A30B3" w14:textId="77777777" w:rsidR="00534479" w:rsidRDefault="003165D7">
      <w:pPr>
        <w:spacing w:before="240" w:after="240" w:line="276" w:lineRule="auto"/>
        <w:jc w:val="both"/>
      </w:pPr>
      <w:r>
        <w:t>El mero acceso a este sitio web no supone entablar ningún tipo de relación de carácter comercial entre</w:t>
      </w:r>
      <w:r>
        <w:rPr>
          <w:highlight w:val="yellow"/>
        </w:rPr>
        <w:t xml:space="preserve"> ________ </w:t>
      </w:r>
      <w:r>
        <w:t>y el usuario.</w:t>
      </w:r>
    </w:p>
    <w:p w14:paraId="2DDB294E" w14:textId="77777777" w:rsidR="00534479" w:rsidRDefault="003165D7">
      <w:pPr>
        <w:spacing w:before="240" w:after="240" w:line="276" w:lineRule="auto"/>
        <w:jc w:val="both"/>
      </w:pPr>
      <w:r>
        <w:t>El usuario declara ser mayor de edad y disponer de la capacidad jurídica suficiente para vincularse por las presentes con</w:t>
      </w:r>
      <w:r>
        <w:t xml:space="preserve">diciones. Por lo tanto, este sitio web no se dirige a menores de edad. </w:t>
      </w:r>
      <w:r>
        <w:rPr>
          <w:highlight w:val="yellow"/>
        </w:rPr>
        <w:t xml:space="preserve">________ </w:t>
      </w:r>
      <w:r>
        <w:t>declina cualquier responsabilidad por el incumplimiento de este requisito.</w:t>
      </w:r>
    </w:p>
    <w:p w14:paraId="4BCC6CDA" w14:textId="77777777" w:rsidR="00534479" w:rsidRDefault="003165D7">
      <w:pPr>
        <w:spacing w:before="240" w:after="240" w:line="276" w:lineRule="auto"/>
        <w:jc w:val="both"/>
        <w:rPr>
          <w:b/>
        </w:rPr>
      </w:pPr>
      <w:r>
        <w:rPr>
          <w:b/>
        </w:rPr>
        <w:t>Exclusión de garantías y responsabilidad</w:t>
      </w:r>
    </w:p>
    <w:p w14:paraId="7C78C706" w14:textId="77777777" w:rsidR="00534479" w:rsidRDefault="003165D7">
      <w:pPr>
        <w:jc w:val="both"/>
      </w:pPr>
      <w:r>
        <w:rPr>
          <w:highlight w:val="yellow"/>
        </w:rPr>
        <w:t xml:space="preserve">________ </w:t>
      </w:r>
      <w:r>
        <w:t>no garantiza la continuidad, disponibilidad y utili</w:t>
      </w:r>
      <w:r>
        <w:t xml:space="preserve">dad del sitio web, ni de los contenidos o servicios. </w:t>
      </w:r>
      <w:r>
        <w:rPr>
          <w:highlight w:val="yellow"/>
        </w:rPr>
        <w:t xml:space="preserve">________ </w:t>
      </w:r>
      <w:r>
        <w:t>hará todo lo posible por el buen funcionamiento del sitio web, sin embargo, no se responsabiliza ni garantiza que el acceso a este sitio web no vaya a ser ininterrumpido o que esté libre de erro</w:t>
      </w:r>
      <w:r>
        <w:t>r.</w:t>
      </w:r>
    </w:p>
    <w:p w14:paraId="40783D98" w14:textId="77777777" w:rsidR="00534479" w:rsidRDefault="003165D7">
      <w:pPr>
        <w:jc w:val="both"/>
      </w:pPr>
      <w:r>
        <w:t xml:space="preserve">Tampoco se responsabiliza o garantiza que el contenido o software al que pueda accederse a través de este sitio </w:t>
      </w:r>
      <w:proofErr w:type="gramStart"/>
      <w:r>
        <w:t>web,</w:t>
      </w:r>
      <w:proofErr w:type="gramEnd"/>
      <w:r>
        <w:t xml:space="preserve"> esté libre de error o cause un daño al sistema informático (software y hardware) del usuario. En ningún caso </w:t>
      </w:r>
      <w:r>
        <w:rPr>
          <w:highlight w:val="yellow"/>
        </w:rPr>
        <w:t>________</w:t>
      </w:r>
      <w:r>
        <w:t xml:space="preserve"> será responsable p</w:t>
      </w:r>
      <w:r>
        <w:t>or las pérdidas, daños o perjuicios de cualquier tipo que surjan por el acceso, navegación y el uso del sitio web, incluyéndose, pero no limitándose, a los ocasionados a los sistemas informáticos o los provocados por la introducción de virus.</w:t>
      </w:r>
    </w:p>
    <w:p w14:paraId="5FDFD957" w14:textId="77777777" w:rsidR="00534479" w:rsidRDefault="003165D7">
      <w:pPr>
        <w:jc w:val="both"/>
      </w:pPr>
      <w:r>
        <w:rPr>
          <w:color w:val="FFFF00"/>
          <w:highlight w:val="yellow"/>
        </w:rPr>
        <w:t>________</w:t>
      </w:r>
      <w:r>
        <w:t xml:space="preserve"> tamp</w:t>
      </w:r>
      <w:r>
        <w:t>oco se hace responsable de los daños que pudiesen ocasionarse a los usuarios por un uso inadecuado de este sitio web. En particular, no se hace responsable en modo alguno de las caídas, interrupciones, falta o defecto de las telecomunicaciones que pudieran</w:t>
      </w:r>
      <w:r>
        <w:t xml:space="preserve"> ocurrir.</w:t>
      </w:r>
    </w:p>
    <w:p w14:paraId="29A1D8BE" w14:textId="77777777" w:rsidR="00534479" w:rsidRDefault="00534479">
      <w:pPr>
        <w:jc w:val="both"/>
        <w:rPr>
          <w:b/>
        </w:rPr>
      </w:pPr>
    </w:p>
    <w:p w14:paraId="4104A759" w14:textId="77777777" w:rsidR="00534479" w:rsidRDefault="003165D7">
      <w:pPr>
        <w:jc w:val="both"/>
        <w:rPr>
          <w:b/>
        </w:rPr>
      </w:pPr>
      <w:r>
        <w:rPr>
          <w:b/>
        </w:rPr>
        <w:t>Enlaces</w:t>
      </w:r>
    </w:p>
    <w:p w14:paraId="4E9C59CE" w14:textId="24742CE3" w:rsidR="00534479" w:rsidRDefault="003165D7">
      <w:pPr>
        <w:jc w:val="both"/>
        <w:rPr>
          <w:color w:val="626262"/>
          <w:sz w:val="23"/>
          <w:szCs w:val="23"/>
        </w:rPr>
      </w:pPr>
      <w:r>
        <w:rPr>
          <w:color w:val="626262"/>
          <w:sz w:val="23"/>
          <w:szCs w:val="23"/>
        </w:rPr>
        <w:t xml:space="preserve">En el caso de que en </w:t>
      </w:r>
      <w:r>
        <w:rPr>
          <w:color w:val="626262"/>
          <w:sz w:val="23"/>
          <w:szCs w:val="23"/>
          <w:highlight w:val="yellow"/>
        </w:rPr>
        <w:t xml:space="preserve">___________ </w:t>
      </w:r>
      <w:r>
        <w:rPr>
          <w:color w:val="626262"/>
          <w:sz w:val="23"/>
          <w:szCs w:val="23"/>
        </w:rPr>
        <w:t xml:space="preserve">se dispusiesen enlaces o hipervínculos hacía otros sitios de Internet, </w:t>
      </w:r>
      <w:r>
        <w:rPr>
          <w:color w:val="626262"/>
          <w:sz w:val="23"/>
          <w:szCs w:val="23"/>
          <w:highlight w:val="yellow"/>
        </w:rPr>
        <w:t>__________</w:t>
      </w:r>
      <w:proofErr w:type="gramStart"/>
      <w:r>
        <w:rPr>
          <w:color w:val="626262"/>
          <w:sz w:val="23"/>
          <w:szCs w:val="23"/>
          <w:highlight w:val="yellow"/>
        </w:rPr>
        <w:t>_</w:t>
      </w:r>
      <w:r>
        <w:rPr>
          <w:color w:val="626262"/>
          <w:sz w:val="23"/>
          <w:szCs w:val="23"/>
        </w:rPr>
        <w:t xml:space="preserve">  no</w:t>
      </w:r>
      <w:proofErr w:type="gramEnd"/>
      <w:r>
        <w:rPr>
          <w:color w:val="626262"/>
          <w:sz w:val="23"/>
          <w:szCs w:val="23"/>
        </w:rPr>
        <w:t xml:space="preserve"> ejercerá ningún tipo de control sobre dichos sitios y contenidos. En ningún caso </w:t>
      </w:r>
      <w:r>
        <w:rPr>
          <w:color w:val="626262"/>
          <w:sz w:val="23"/>
          <w:szCs w:val="23"/>
          <w:highlight w:val="yellow"/>
        </w:rPr>
        <w:t>___________</w:t>
      </w:r>
      <w:r>
        <w:rPr>
          <w:i/>
        </w:rPr>
        <w:t>,</w:t>
      </w:r>
      <w:r>
        <w:rPr>
          <w:color w:val="626262"/>
          <w:sz w:val="23"/>
          <w:szCs w:val="23"/>
        </w:rPr>
        <w:t xml:space="preserve"> asumirá responsabilidad</w:t>
      </w:r>
      <w:r>
        <w:rPr>
          <w:color w:val="626262"/>
          <w:sz w:val="23"/>
          <w:szCs w:val="23"/>
        </w:rPr>
        <w:t xml:space="preserve"> alguna por los contenidos de algún enlace perteneciente a un sitio web ajeno, ni garantizará la disponibilidad técnica, calidad, fiabilidad, exactitud, amplitud, veracidad, validez y constitucionalidad de cualquier material o información contenida en ning</w:t>
      </w:r>
      <w:r>
        <w:rPr>
          <w:color w:val="626262"/>
          <w:sz w:val="23"/>
          <w:szCs w:val="23"/>
        </w:rPr>
        <w:t>uno de dichos hipervínculos u otros sitios de Internet. Igualmente</w:t>
      </w:r>
      <w:r w:rsidR="00E25D8C">
        <w:rPr>
          <w:color w:val="626262"/>
          <w:sz w:val="23"/>
          <w:szCs w:val="23"/>
        </w:rPr>
        <w:t>,</w:t>
      </w:r>
      <w:r>
        <w:rPr>
          <w:color w:val="626262"/>
          <w:sz w:val="23"/>
          <w:szCs w:val="23"/>
        </w:rPr>
        <w:t xml:space="preserve"> la inclusión de estas conexiones externas no implicará ningún tipo de asociación, fusión o participación con las entidades conectadas.</w:t>
      </w:r>
    </w:p>
    <w:p w14:paraId="5B749492" w14:textId="77777777" w:rsidR="00E25D8C" w:rsidRDefault="00E25D8C">
      <w:pPr>
        <w:jc w:val="both"/>
        <w:rPr>
          <w:b/>
          <w:color w:val="626262"/>
        </w:rPr>
      </w:pPr>
    </w:p>
    <w:p w14:paraId="5F2E1338" w14:textId="3CB3DEBC" w:rsidR="00534479" w:rsidRDefault="003165D7">
      <w:pPr>
        <w:jc w:val="both"/>
        <w:rPr>
          <w:b/>
          <w:color w:val="626262"/>
        </w:rPr>
      </w:pPr>
      <w:r>
        <w:rPr>
          <w:b/>
          <w:color w:val="626262"/>
        </w:rPr>
        <w:t>Propiedad intelec</w:t>
      </w:r>
      <w:r>
        <w:rPr>
          <w:b/>
          <w:color w:val="626262"/>
        </w:rPr>
        <w:t>tual e industrial</w:t>
      </w:r>
    </w:p>
    <w:p w14:paraId="05A42DF4" w14:textId="77777777" w:rsidR="00534479" w:rsidRDefault="003165D7">
      <w:pPr>
        <w:spacing w:before="240" w:after="240" w:line="276" w:lineRule="auto"/>
        <w:jc w:val="both"/>
        <w:rPr>
          <w:color w:val="626262"/>
        </w:rPr>
      </w:pPr>
      <w:r>
        <w:rPr>
          <w:color w:val="626262"/>
          <w:highlight w:val="yellow"/>
        </w:rPr>
        <w:t xml:space="preserve">________ </w:t>
      </w:r>
      <w:r>
        <w:rPr>
          <w:color w:val="626262"/>
        </w:rPr>
        <w:t>por sí o</w:t>
      </w:r>
      <w:r>
        <w:rPr>
          <w:color w:val="626262"/>
        </w:rPr>
        <w:t xml:space="preserve"> como parte cesionaria, es titular de todos los derechos de propiedad intelectual e industrial del sitio web, así como de los elementos contenidos en el mismo (a título enunciativo y no exhaustivo, imágenes, sonido, audio, vídeo, software o textos, marcas </w:t>
      </w:r>
      <w:r>
        <w:rPr>
          <w:color w:val="626262"/>
        </w:rPr>
        <w:lastRenderedPageBreak/>
        <w:t>o logotipos, combinaciones de colores, estructura y diseño, selección de materiales usados, programas de ordenador necesarios para su funcionamiento, acceso y uso, etc.). Serán, por consiguiente, obras protegidas como propiedad intelectual por el ordenamie</w:t>
      </w:r>
      <w:r>
        <w:rPr>
          <w:color w:val="626262"/>
        </w:rPr>
        <w:t>nto jurídico español, siéndoles aplicables tanto la normativa española y comunitaria en este campo, como los tratados internacionales relativos a la materia y suscritos por España.</w:t>
      </w:r>
    </w:p>
    <w:p w14:paraId="06839E9E" w14:textId="77777777" w:rsidR="00534479" w:rsidRDefault="003165D7">
      <w:pPr>
        <w:spacing w:before="240" w:after="240" w:line="276" w:lineRule="auto"/>
        <w:jc w:val="both"/>
        <w:rPr>
          <w:color w:val="626262"/>
        </w:rPr>
      </w:pPr>
      <w:r>
        <w:rPr>
          <w:color w:val="626262"/>
        </w:rPr>
        <w:t>Todos los derechos reservados. En virtud de lo dispuesto en la Ley de Propi</w:t>
      </w:r>
      <w:r>
        <w:rPr>
          <w:color w:val="626262"/>
        </w:rPr>
        <w:t>edad Intelectual, quedan expresamente prohibidas la reproducción, la distribución y la comunicación pública, incluida su modalidad de puesta a disposición, de la totalidad o parte de los contenidos de esta página web, con fines comerciales, en cualquier so</w:t>
      </w:r>
      <w:r>
        <w:rPr>
          <w:color w:val="626262"/>
        </w:rPr>
        <w:t xml:space="preserve">porte y por cualquier medio técnico, sin la autorización de </w:t>
      </w:r>
      <w:r>
        <w:rPr>
          <w:color w:val="626262"/>
          <w:highlight w:val="yellow"/>
        </w:rPr>
        <w:t>________</w:t>
      </w:r>
      <w:r>
        <w:rPr>
          <w:color w:val="626262"/>
        </w:rPr>
        <w:t>.</w:t>
      </w:r>
    </w:p>
    <w:p w14:paraId="0268D6FD" w14:textId="77777777" w:rsidR="00534479" w:rsidRDefault="003165D7">
      <w:pPr>
        <w:spacing w:before="240" w:after="240" w:line="276" w:lineRule="auto"/>
        <w:jc w:val="both"/>
        <w:rPr>
          <w:color w:val="626262"/>
        </w:rPr>
      </w:pPr>
      <w:r>
        <w:rPr>
          <w:color w:val="626262"/>
        </w:rPr>
        <w:t xml:space="preserve">El usuario se compromete a respetar los derechos de propiedad intelectual e industrial de </w:t>
      </w:r>
      <w:r>
        <w:rPr>
          <w:color w:val="626262"/>
          <w:highlight w:val="yellow"/>
        </w:rPr>
        <w:t>________</w:t>
      </w:r>
      <w:r>
        <w:rPr>
          <w:color w:val="626262"/>
        </w:rPr>
        <w:t>. Podrá visualizar los elementos del sitio web o incluso imprimirlos, copiarlos y almacenarlos en el disco duro de su ordenador o en cualquier otro soporte físico siempre y cuando sea, exclusivamente, para su uso personal. El usuario, sin embargo, no podrá</w:t>
      </w:r>
      <w:r>
        <w:rPr>
          <w:color w:val="626262"/>
        </w:rPr>
        <w:t xml:space="preserve"> suprimir, alterar, o manipular cualquier dispositivo de protección o sistema de seguridad que estuviera instalado en el sitio web.</w:t>
      </w:r>
    </w:p>
    <w:p w14:paraId="0B0C553F" w14:textId="77777777" w:rsidR="00534479" w:rsidRDefault="003165D7">
      <w:pPr>
        <w:spacing w:before="240" w:after="240" w:line="276" w:lineRule="auto"/>
        <w:jc w:val="both"/>
        <w:rPr>
          <w:color w:val="626262"/>
        </w:rPr>
      </w:pPr>
      <w:r>
        <w:rPr>
          <w:color w:val="626262"/>
        </w:rPr>
        <w:t>En caso de que el usuario o tercero considere que cualquiera de los contenidos del sitio web suponga una violación de los de</w:t>
      </w:r>
      <w:r>
        <w:rPr>
          <w:color w:val="626262"/>
        </w:rPr>
        <w:t xml:space="preserve">rechos de protección de la propiedad intelectual, deberá comunicarlo inmediatamente a </w:t>
      </w:r>
      <w:r>
        <w:rPr>
          <w:color w:val="626262"/>
          <w:highlight w:val="yellow"/>
        </w:rPr>
        <w:t>________</w:t>
      </w:r>
      <w:r>
        <w:rPr>
          <w:color w:val="626262"/>
        </w:rPr>
        <w:t xml:space="preserve"> </w:t>
      </w:r>
      <w:proofErr w:type="spellStart"/>
      <w:r>
        <w:rPr>
          <w:color w:val="626262"/>
        </w:rPr>
        <w:t>a</w:t>
      </w:r>
      <w:proofErr w:type="spellEnd"/>
      <w:r>
        <w:rPr>
          <w:color w:val="626262"/>
        </w:rPr>
        <w:t xml:space="preserve"> través de los datos de contacto mencionados anteriormente.</w:t>
      </w:r>
    </w:p>
    <w:p w14:paraId="1451B0AE" w14:textId="77777777" w:rsidR="00E25D8C" w:rsidRDefault="003165D7" w:rsidP="00E25D8C">
      <w:pPr>
        <w:jc w:val="both"/>
        <w:rPr>
          <w:b/>
          <w:color w:val="626262"/>
        </w:rPr>
      </w:pPr>
      <w:r w:rsidRPr="00E25D8C">
        <w:rPr>
          <w:b/>
          <w:color w:val="626262"/>
        </w:rPr>
        <w:t>Modificación de las presentes condiciones</w:t>
      </w:r>
    </w:p>
    <w:p w14:paraId="6D4F9090" w14:textId="2A763811" w:rsidR="00534479" w:rsidRPr="00E25D8C" w:rsidRDefault="003165D7" w:rsidP="00E25D8C">
      <w:pPr>
        <w:jc w:val="both"/>
        <w:rPr>
          <w:b/>
          <w:color w:val="626262"/>
        </w:rPr>
      </w:pPr>
      <w:r>
        <w:rPr>
          <w:color w:val="626262"/>
          <w:highlight w:val="yellow"/>
        </w:rPr>
        <w:t>________</w:t>
      </w:r>
      <w:r>
        <w:rPr>
          <w:color w:val="626262"/>
        </w:rPr>
        <w:t xml:space="preserve"> podrá modificar en cualquier momento las condicio</w:t>
      </w:r>
      <w:r>
        <w:rPr>
          <w:color w:val="626262"/>
        </w:rPr>
        <w:t>nes aquí determinadas, siendo debidamente publicadas como aquí aparecen. La vigencia de las citadas condiciones irá en función de su exposición y estarán vigentes hasta que sean modificadas por otras debidamente publicadas.</w:t>
      </w:r>
    </w:p>
    <w:p w14:paraId="53436089" w14:textId="77777777" w:rsidR="00E25D8C" w:rsidRDefault="003165D7" w:rsidP="00E25D8C">
      <w:pPr>
        <w:jc w:val="both"/>
        <w:rPr>
          <w:b/>
          <w:color w:val="626262"/>
        </w:rPr>
      </w:pPr>
      <w:r>
        <w:rPr>
          <w:b/>
          <w:color w:val="626262"/>
        </w:rPr>
        <w:t>Legislación aplicable</w:t>
      </w:r>
    </w:p>
    <w:p w14:paraId="15379E54" w14:textId="29419023" w:rsidR="00534479" w:rsidRPr="00E25D8C" w:rsidRDefault="003165D7" w:rsidP="00E25D8C">
      <w:pPr>
        <w:jc w:val="both"/>
        <w:rPr>
          <w:b/>
          <w:color w:val="626262"/>
        </w:rPr>
      </w:pPr>
      <w:r>
        <w:rPr>
          <w:color w:val="626262"/>
          <w:highlight w:val="yellow"/>
        </w:rPr>
        <w:t xml:space="preserve">________ </w:t>
      </w:r>
      <w:r>
        <w:rPr>
          <w:color w:val="626262"/>
        </w:rPr>
        <w:t>s</w:t>
      </w:r>
      <w:r>
        <w:rPr>
          <w:color w:val="626262"/>
        </w:rPr>
        <w:t>e reserva la facultad de presentar las acciones civiles o penales que considere necesarias por la utilización indebida del sitio web y contenidos, o por el incumplimiento de las presentes condiciones.</w:t>
      </w:r>
    </w:p>
    <w:p w14:paraId="11C1C580" w14:textId="77777777" w:rsidR="00534479" w:rsidRDefault="003165D7">
      <w:pPr>
        <w:spacing w:before="240" w:after="240" w:line="276" w:lineRule="auto"/>
        <w:jc w:val="both"/>
        <w:rPr>
          <w:color w:val="626262"/>
        </w:rPr>
      </w:pPr>
      <w:r>
        <w:rPr>
          <w:color w:val="626262"/>
        </w:rPr>
        <w:t xml:space="preserve">La relación entre el usuario y </w:t>
      </w:r>
      <w:r>
        <w:rPr>
          <w:color w:val="626262"/>
          <w:highlight w:val="yellow"/>
        </w:rPr>
        <w:t xml:space="preserve">________ </w:t>
      </w:r>
      <w:r>
        <w:rPr>
          <w:color w:val="626262"/>
        </w:rPr>
        <w:t>se regirá por l</w:t>
      </w:r>
      <w:r>
        <w:rPr>
          <w:color w:val="626262"/>
        </w:rPr>
        <w:t xml:space="preserve">a normativa vigente y de aplicación en el territorio español. De surgir cualquier controversia </w:t>
      </w:r>
      <w:proofErr w:type="gramStart"/>
      <w:r>
        <w:rPr>
          <w:color w:val="626262"/>
        </w:rPr>
        <w:t>en relación a</w:t>
      </w:r>
      <w:proofErr w:type="gramEnd"/>
      <w:r>
        <w:rPr>
          <w:color w:val="626262"/>
        </w:rPr>
        <w:t xml:space="preserve"> la interpretación y/o a la aplicación de estas condiciones las partes someterán sus conflictos a la jurisdicción ordinaria sometiéndose a los juece</w:t>
      </w:r>
      <w:r>
        <w:rPr>
          <w:color w:val="626262"/>
        </w:rPr>
        <w:t>s y tribunales que correspondan conforme a derecho.</w:t>
      </w:r>
    </w:p>
    <w:p w14:paraId="51C26FD4" w14:textId="77777777" w:rsidR="00534479" w:rsidRDefault="00534479">
      <w:pPr>
        <w:jc w:val="both"/>
      </w:pPr>
    </w:p>
    <w:sectPr w:rsidR="00534479">
      <w:headerReference w:type="default" r:id="rId7"/>
      <w:footerReference w:type="default" r:id="rId8"/>
      <w:headerReference w:type="first" r:id="rId9"/>
      <w:footerReference w:type="first" r:id="rId10"/>
      <w:pgSz w:w="11909" w:h="16834"/>
      <w:pgMar w:top="1440" w:right="1440" w:bottom="1440" w:left="1440" w:header="0"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E4B75" w14:textId="77777777" w:rsidR="003165D7" w:rsidRDefault="003165D7">
      <w:pPr>
        <w:spacing w:before="0" w:line="240" w:lineRule="auto"/>
      </w:pPr>
      <w:r>
        <w:separator/>
      </w:r>
    </w:p>
  </w:endnote>
  <w:endnote w:type="continuationSeparator" w:id="0">
    <w:p w14:paraId="29066087" w14:textId="77777777" w:rsidR="003165D7" w:rsidRDefault="003165D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default"/>
  </w:font>
  <w:font w:name="Montserrat SemiBold">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AC649" w14:textId="77777777" w:rsidR="00534479" w:rsidRDefault="003165D7">
    <w:pPr>
      <w:jc w:val="center"/>
      <w:rPr>
        <w:rFonts w:ascii="Montserrat SemiBold" w:eastAsia="Montserrat SemiBold" w:hAnsi="Montserrat SemiBold" w:cs="Montserrat SemiBold"/>
      </w:rPr>
    </w:pPr>
    <w:r>
      <w:rPr>
        <w:rFonts w:ascii="Montserrat SemiBold" w:eastAsia="Montserrat SemiBold" w:hAnsi="Montserrat SemiBold" w:cs="Montserrat SemiBold"/>
        <w:noProof/>
      </w:rPr>
      <w:drawing>
        <wp:inline distT="0" distB="0" distL="0" distR="0" wp14:anchorId="3C2686E9" wp14:editId="2D1265BF">
          <wp:extent cx="5310188" cy="568949"/>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10188" cy="568949"/>
                  </a:xfrm>
                  <a:prstGeom prst="rect">
                    <a:avLst/>
                  </a:prstGeom>
                  <a:ln/>
                </pic:spPr>
              </pic:pic>
            </a:graphicData>
          </a:graphic>
        </wp:inline>
      </w:drawing>
    </w:r>
    <w:r>
      <w:rPr>
        <w:rFonts w:ascii="Montserrat SemiBold" w:eastAsia="Montserrat SemiBold" w:hAnsi="Montserrat SemiBold" w:cs="Montserrat SemiBold"/>
      </w:rPr>
      <w:fldChar w:fldCharType="begin"/>
    </w:r>
    <w:r>
      <w:rPr>
        <w:rFonts w:ascii="Montserrat SemiBold" w:eastAsia="Montserrat SemiBold" w:hAnsi="Montserrat SemiBold" w:cs="Montserrat SemiBold"/>
      </w:rPr>
      <w:instrText>PAGE</w:instrText>
    </w:r>
    <w:r w:rsidR="00E25D8C">
      <w:rPr>
        <w:rFonts w:ascii="Montserrat SemiBold" w:eastAsia="Montserrat SemiBold" w:hAnsi="Montserrat SemiBold" w:cs="Montserrat SemiBold"/>
      </w:rPr>
      <w:fldChar w:fldCharType="separate"/>
    </w:r>
    <w:r w:rsidR="00E25D8C">
      <w:rPr>
        <w:rFonts w:ascii="Montserrat SemiBold" w:eastAsia="Montserrat SemiBold" w:hAnsi="Montserrat SemiBold" w:cs="Montserrat SemiBold"/>
        <w:noProof/>
      </w:rPr>
      <w:t>1</w:t>
    </w:r>
    <w:r>
      <w:rPr>
        <w:rFonts w:ascii="Montserrat SemiBold" w:eastAsia="Montserrat SemiBold" w:hAnsi="Montserrat SemiBold" w:cs="Montserrat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F2696" w14:textId="77777777" w:rsidR="00534479" w:rsidRDefault="00534479"/>
  <w:p w14:paraId="1B780B68" w14:textId="77777777" w:rsidR="00534479" w:rsidRDefault="00534479"/>
  <w:p w14:paraId="675A501F" w14:textId="77777777" w:rsidR="00534479" w:rsidRDefault="005344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1C36C" w14:textId="77777777" w:rsidR="003165D7" w:rsidRDefault="003165D7">
      <w:pPr>
        <w:spacing w:before="0" w:line="240" w:lineRule="auto"/>
      </w:pPr>
      <w:r>
        <w:separator/>
      </w:r>
    </w:p>
  </w:footnote>
  <w:footnote w:type="continuationSeparator" w:id="0">
    <w:p w14:paraId="45325002" w14:textId="77777777" w:rsidR="003165D7" w:rsidRDefault="003165D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88829" w14:textId="77777777" w:rsidR="00534479" w:rsidRDefault="00534479"/>
  <w:p w14:paraId="6A3C6AB1" w14:textId="77777777" w:rsidR="00534479" w:rsidRDefault="003165D7">
    <w:pPr>
      <w:jc w:val="center"/>
      <w:rPr>
        <w:sz w:val="16"/>
        <w:szCs w:val="16"/>
      </w:rPr>
    </w:pPr>
    <w:r>
      <w:pict w14:anchorId="64171A2E">
        <v:rect id="_x0000_i1025" style="width:0;height:1.5pt" o:hralign="center" o:hrstd="t" o:hr="t" fillcolor="#a0a0a0" stroked="f"/>
      </w:pict>
    </w:r>
    <w:r>
      <w:rPr>
        <w:noProof/>
      </w:rPr>
      <w:drawing>
        <wp:anchor distT="114300" distB="114300" distL="114300" distR="114300" simplePos="0" relativeHeight="251658240" behindDoc="0" locked="0" layoutInCell="1" hidden="0" allowOverlap="1" wp14:anchorId="65543053" wp14:editId="69CEC348">
          <wp:simplePos x="0" y="0"/>
          <wp:positionH relativeFrom="column">
            <wp:posOffset>5010150</wp:posOffset>
          </wp:positionH>
          <wp:positionV relativeFrom="paragraph">
            <wp:posOffset>133350</wp:posOffset>
          </wp:positionV>
          <wp:extent cx="722313" cy="19050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2313" cy="190500"/>
                  </a:xfrm>
                  <a:prstGeom prst="rect">
                    <a:avLst/>
                  </a:prstGeom>
                  <a:ln/>
                </pic:spPr>
              </pic:pic>
            </a:graphicData>
          </a:graphic>
        </wp:anchor>
      </w:drawing>
    </w:r>
  </w:p>
  <w:p w14:paraId="2AD6091B" w14:textId="77777777" w:rsidR="00534479" w:rsidRDefault="003165D7">
    <w:pPr>
      <w:pStyle w:val="Ttulo"/>
      <w:spacing w:line="240" w:lineRule="auto"/>
      <w:rPr>
        <w:b w:val="0"/>
        <w:sz w:val="18"/>
        <w:szCs w:val="18"/>
      </w:rPr>
    </w:pPr>
    <w:bookmarkStart w:id="2" w:name="_jh5bcr7fdbk3" w:colFirst="0" w:colLast="0"/>
    <w:bookmarkEnd w:id="2"/>
    <w:r>
      <w:rPr>
        <w:b w:val="0"/>
        <w:color w:val="000000"/>
        <w:sz w:val="18"/>
        <w:szCs w:val="18"/>
      </w:rPr>
      <w:t>Modelo de aviso legal adaptado a RGPD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6C1D6" w14:textId="77777777" w:rsidR="00534479" w:rsidRDefault="00534479"/>
  <w:p w14:paraId="6DE71192" w14:textId="77777777" w:rsidR="00534479" w:rsidRDefault="003165D7">
    <w:r>
      <w:pict w14:anchorId="35D626B4">
        <v:rect id="_x0000_i1026" style="width:0;height:1.5pt" o:hralign="center" o:hrstd="t" o:hr="t" fillcolor="#a0a0a0" stroked="f"/>
      </w:pict>
    </w:r>
  </w:p>
  <w:p w14:paraId="5499FE48" w14:textId="77777777" w:rsidR="00534479" w:rsidRDefault="003165D7">
    <w:r>
      <w:rPr>
        <w:noProof/>
      </w:rPr>
      <w:drawing>
        <wp:inline distT="114300" distB="114300" distL="114300" distR="114300" wp14:anchorId="7397AAD1" wp14:editId="1C81158E">
          <wp:extent cx="862013" cy="22638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2013" cy="2263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62F95"/>
    <w:multiLevelType w:val="multilevel"/>
    <w:tmpl w:val="29540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F82DFB"/>
    <w:multiLevelType w:val="multilevel"/>
    <w:tmpl w:val="62781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479"/>
    <w:rsid w:val="003165D7"/>
    <w:rsid w:val="00534479"/>
    <w:rsid w:val="00E25D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85372"/>
  <w15:docId w15:val="{33515728-8ACE-4631-B9E2-620D5A95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666666"/>
        <w:sz w:val="22"/>
        <w:szCs w:val="22"/>
        <w:lang w:val="es" w:eastAsia="es-ES"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200" w:line="312" w:lineRule="auto"/>
      <w:outlineLvl w:val="0"/>
    </w:pPr>
    <w:rPr>
      <w:rFonts w:ascii="Montserrat" w:eastAsia="Montserrat" w:hAnsi="Montserrat" w:cs="Montserrat"/>
      <w:b/>
      <w:color w:val="000000"/>
      <w:sz w:val="32"/>
      <w:szCs w:val="32"/>
    </w:rPr>
  </w:style>
  <w:style w:type="paragraph" w:styleId="Ttulo2">
    <w:name w:val="heading 2"/>
    <w:basedOn w:val="Normal"/>
    <w:next w:val="Normal"/>
    <w:uiPriority w:val="9"/>
    <w:semiHidden/>
    <w:unhideWhenUsed/>
    <w:qFormat/>
    <w:pPr>
      <w:keepNext/>
      <w:keepLines/>
      <w:spacing w:before="320" w:line="240" w:lineRule="auto"/>
      <w:outlineLvl w:val="1"/>
    </w:pPr>
    <w:rPr>
      <w:rFonts w:ascii="Montserrat SemiBold" w:eastAsia="Montserrat SemiBold" w:hAnsi="Montserrat SemiBold" w:cs="Montserrat SemiBold"/>
      <w:color w:val="FF543B"/>
      <w:sz w:val="24"/>
      <w:szCs w:val="24"/>
    </w:rPr>
  </w:style>
  <w:style w:type="paragraph" w:styleId="Ttulo3">
    <w:name w:val="heading 3"/>
    <w:basedOn w:val="Normal"/>
    <w:next w:val="Normal"/>
    <w:uiPriority w:val="9"/>
    <w:semiHidden/>
    <w:unhideWhenUsed/>
    <w:qFormat/>
    <w:pPr>
      <w:keepNext/>
      <w:keepLines/>
      <w:spacing w:before="320" w:line="240" w:lineRule="auto"/>
      <w:outlineLvl w:val="2"/>
    </w:pPr>
    <w:rPr>
      <w:rFonts w:ascii="Montserrat SemiBold" w:eastAsia="Montserrat SemiBold" w:hAnsi="Montserrat SemiBold" w:cs="Montserrat SemiBold"/>
      <w:color w:val="41454D"/>
      <w:sz w:val="18"/>
      <w:szCs w:val="18"/>
    </w:rPr>
  </w:style>
  <w:style w:type="paragraph" w:styleId="Ttulo4">
    <w:name w:val="heading 4"/>
    <w:basedOn w:val="Normal"/>
    <w:next w:val="Normal"/>
    <w:uiPriority w:val="9"/>
    <w:semiHidden/>
    <w:unhideWhenUsed/>
    <w:qFormat/>
    <w:pPr>
      <w:keepNext/>
      <w:keepLines/>
      <w:jc w:val="center"/>
      <w:outlineLvl w:val="3"/>
    </w:pPr>
    <w:rPr>
      <w:i/>
    </w:rPr>
  </w:style>
  <w:style w:type="paragraph" w:styleId="Ttulo5">
    <w:name w:val="heading 5"/>
    <w:basedOn w:val="Normal"/>
    <w:next w:val="Normal"/>
    <w:uiPriority w:val="9"/>
    <w:semiHidden/>
    <w:unhideWhenUsed/>
    <w:qFormat/>
    <w:pPr>
      <w:keepNext/>
      <w:keepLines/>
      <w:jc w:val="center"/>
      <w:outlineLvl w:val="4"/>
    </w:pPr>
    <w:rPr>
      <w:i/>
      <w:color w:val="B7B7B7"/>
      <w:sz w:val="18"/>
      <w:szCs w:val="18"/>
    </w:rPr>
  </w:style>
  <w:style w:type="paragraph" w:styleId="Ttulo6">
    <w:name w:val="heading 6"/>
    <w:basedOn w:val="Normal"/>
    <w:next w:val="Normal"/>
    <w:uiPriority w:val="9"/>
    <w:semiHidden/>
    <w:unhideWhenUsed/>
    <w:qFormat/>
    <w:pPr>
      <w:keepNext/>
      <w:keepLines/>
      <w:spacing w:before="240" w:after="80"/>
      <w:outlineLvl w:val="5"/>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rFonts w:ascii="Montserrat" w:eastAsia="Montserrat" w:hAnsi="Montserrat" w:cs="Montserrat"/>
      <w:b/>
      <w:sz w:val="68"/>
      <w:szCs w:val="68"/>
    </w:rPr>
  </w:style>
  <w:style w:type="paragraph" w:styleId="Subttulo">
    <w:name w:val="Subtitle"/>
    <w:basedOn w:val="Normal"/>
    <w:next w:val="Normal"/>
    <w:uiPriority w:val="11"/>
    <w:qFormat/>
    <w:pPr>
      <w:keepNext/>
      <w:keepLines/>
    </w:pPr>
    <w:rPr>
      <w:rFonts w:ascii="Montserrat SemiBold" w:eastAsia="Montserrat SemiBold" w:hAnsi="Montserrat SemiBold" w:cs="Montserrat SemiBold"/>
      <w:color w:val="FF543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6638</Characters>
  <Application>Microsoft Office Word</Application>
  <DocSecurity>0</DocSecurity>
  <Lines>55</Lines>
  <Paragraphs>15</Paragraphs>
  <ScaleCrop>false</ScaleCrop>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Elena Rionda</cp:lastModifiedBy>
  <cp:revision>2</cp:revision>
  <dcterms:created xsi:type="dcterms:W3CDTF">2021-01-12T12:10:00Z</dcterms:created>
  <dcterms:modified xsi:type="dcterms:W3CDTF">2021-01-12T12:11:00Z</dcterms:modified>
</cp:coreProperties>
</file>